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882" w:rsidRDefault="00612882" w:rsidP="00CB1E7F">
      <w:pPr>
        <w:ind w:left="0" w:firstLine="0"/>
      </w:pPr>
    </w:p>
    <w:p w:rsidR="00CB1E7F" w:rsidRDefault="00CB1E7F" w:rsidP="00CB1E7F">
      <w:pPr>
        <w:ind w:left="0" w:firstLine="0"/>
      </w:pPr>
    </w:p>
    <w:p w:rsidR="00CB1E7F" w:rsidRDefault="00CB1E7F" w:rsidP="00CB1E7F">
      <w:pPr>
        <w:ind w:left="0" w:firstLine="0"/>
        <w:jc w:val="center"/>
      </w:pPr>
    </w:p>
    <w:p w:rsidR="00CB1E7F" w:rsidRDefault="00CB1E7F" w:rsidP="00CB1E7F">
      <w:pPr>
        <w:ind w:left="0" w:firstLine="0"/>
        <w:jc w:val="center"/>
      </w:pPr>
    </w:p>
    <w:p w:rsidR="00CB1E7F" w:rsidRDefault="00CB1E7F" w:rsidP="00CB1E7F">
      <w:pPr>
        <w:ind w:left="0" w:firstLine="0"/>
        <w:jc w:val="center"/>
      </w:pPr>
    </w:p>
    <w:p w:rsidR="00CB1E7F" w:rsidRDefault="00CB1E7F" w:rsidP="00CB1E7F">
      <w:pPr>
        <w:ind w:left="0" w:firstLine="0"/>
        <w:jc w:val="center"/>
      </w:pPr>
    </w:p>
    <w:p w:rsidR="00CB1E7F" w:rsidRDefault="00CB1E7F" w:rsidP="00CB1E7F">
      <w:pPr>
        <w:ind w:left="0" w:firstLine="0"/>
        <w:jc w:val="center"/>
      </w:pPr>
    </w:p>
    <w:p w:rsidR="00CB1E7F" w:rsidRDefault="008B4474" w:rsidP="00CB1E7F">
      <w:pPr>
        <w:ind w:left="0" w:firstLine="0"/>
        <w:jc w:val="center"/>
      </w:pPr>
      <w:r>
        <w:t>The Witches of Salem</w:t>
      </w:r>
    </w:p>
    <w:p w:rsidR="00CB1E7F" w:rsidRDefault="008B4474" w:rsidP="00CB1E7F">
      <w:pPr>
        <w:ind w:left="0" w:firstLine="0"/>
        <w:jc w:val="center"/>
      </w:pPr>
      <w:r>
        <w:t>Student’s name</w:t>
      </w:r>
    </w:p>
    <w:p w:rsidR="00CB1E7F" w:rsidRDefault="008B4474" w:rsidP="00CB1E7F">
      <w:pPr>
        <w:ind w:left="0" w:firstLine="0"/>
        <w:jc w:val="center"/>
      </w:pPr>
      <w:r>
        <w:t>Institution</w:t>
      </w:r>
    </w:p>
    <w:p w:rsidR="00CB1E7F" w:rsidRDefault="00CB1E7F" w:rsidP="00CB1E7F">
      <w:pPr>
        <w:ind w:left="0" w:firstLine="0"/>
        <w:jc w:val="center"/>
      </w:pPr>
    </w:p>
    <w:p w:rsidR="00CB1E7F" w:rsidRDefault="00CB1E7F" w:rsidP="00CB1E7F">
      <w:pPr>
        <w:ind w:left="0" w:firstLine="0"/>
        <w:jc w:val="center"/>
      </w:pPr>
    </w:p>
    <w:p w:rsidR="00CB1E7F" w:rsidRDefault="00CB1E7F" w:rsidP="00CB1E7F">
      <w:pPr>
        <w:ind w:left="0" w:firstLine="0"/>
        <w:jc w:val="center"/>
      </w:pPr>
    </w:p>
    <w:p w:rsidR="00CB1E7F" w:rsidRDefault="00CB1E7F" w:rsidP="00CB1E7F">
      <w:pPr>
        <w:ind w:left="0" w:firstLine="0"/>
        <w:jc w:val="center"/>
      </w:pPr>
    </w:p>
    <w:p w:rsidR="00CB1E7F" w:rsidRDefault="00CB1E7F" w:rsidP="00CB1E7F">
      <w:pPr>
        <w:ind w:left="0" w:firstLine="0"/>
        <w:jc w:val="center"/>
      </w:pPr>
    </w:p>
    <w:p w:rsidR="00CB1E7F" w:rsidRDefault="00CB1E7F" w:rsidP="00CB1E7F">
      <w:pPr>
        <w:ind w:left="0" w:firstLine="0"/>
        <w:jc w:val="center"/>
      </w:pPr>
    </w:p>
    <w:p w:rsidR="00CB1E7F" w:rsidRDefault="00CB1E7F" w:rsidP="00CB1E7F">
      <w:pPr>
        <w:ind w:left="0" w:firstLine="0"/>
        <w:jc w:val="center"/>
      </w:pPr>
    </w:p>
    <w:p w:rsidR="00CB1E7F" w:rsidRDefault="00CB1E7F" w:rsidP="00CB1E7F">
      <w:pPr>
        <w:ind w:left="0" w:firstLine="0"/>
      </w:pPr>
    </w:p>
    <w:p w:rsidR="00CB1E7F" w:rsidRDefault="008B4474" w:rsidP="00CB1E7F">
      <w:pPr>
        <w:ind w:left="0" w:firstLine="0"/>
        <w:jc w:val="center"/>
      </w:pPr>
      <w:r w:rsidRPr="00CB1E7F">
        <w:lastRenderedPageBreak/>
        <w:t>The Witches of Salem</w:t>
      </w:r>
    </w:p>
    <w:p w:rsidR="00612882" w:rsidRDefault="008B4474" w:rsidP="00C03A6B">
      <w:pPr>
        <w:ind w:left="0" w:firstLine="720"/>
      </w:pPr>
      <w:bookmarkStart w:id="0" w:name="_GoBack"/>
      <w:bookmarkEnd w:id="0"/>
      <w:r>
        <w:t>By the end, Schiff says that Mather's reputation neve</w:t>
      </w:r>
      <w:r w:rsidR="0068402E">
        <w:t xml:space="preserve">r recovered and this is after he had been bludgeoned for lunacy on two counts, people talked of him like idiots and </w:t>
      </w:r>
      <w:r w:rsidR="00CB1E7F">
        <w:t>fanatics</w:t>
      </w:r>
      <w:r w:rsidR="0068402E">
        <w:t xml:space="preserve">. Still, he was steadfast on the issue of </w:t>
      </w:r>
      <w:r w:rsidR="00CB1E7F">
        <w:t>inoculation like he was on witchcraft (Schiff,2015). At</w:t>
      </w:r>
      <w:r>
        <w:t xml:space="preserve"> the end of the essay, I find Mather to be flawed and fact less in the evidence he uses in the Salem trials. Mather had believed in witchcraft, and he </w:t>
      </w:r>
      <w:r>
        <w:t xml:space="preserve">had published several books talking about the matter. He said that in his writing, he does unbiased work and he writes on a historian perspective. However, there are instances where I think he is fact less, and this was seen when he accused Susanna Martin </w:t>
      </w:r>
      <w:r>
        <w:t xml:space="preserve">to be the most impudent wicked creature. He was not present for the trial then, why could he be so sure that the woman was </w:t>
      </w:r>
      <w:r w:rsidR="00CB1E7F">
        <w:t>guilty?</w:t>
      </w:r>
    </w:p>
    <w:p w:rsidR="00CB1E7F" w:rsidRDefault="00CB1E7F"/>
    <w:p w:rsidR="00CB1E7F" w:rsidRDefault="00CB1E7F"/>
    <w:p w:rsidR="00CB1E7F" w:rsidRDefault="00CB1E7F" w:rsidP="00CB1E7F">
      <w:pPr>
        <w:jc w:val="center"/>
      </w:pPr>
    </w:p>
    <w:p w:rsidR="00CB1E7F" w:rsidRDefault="00CB1E7F" w:rsidP="00CB1E7F">
      <w:pPr>
        <w:jc w:val="center"/>
      </w:pPr>
    </w:p>
    <w:p w:rsidR="00CB1E7F" w:rsidRDefault="00CB1E7F" w:rsidP="00CB1E7F">
      <w:pPr>
        <w:jc w:val="center"/>
      </w:pPr>
    </w:p>
    <w:p w:rsidR="00CB1E7F" w:rsidRDefault="00CB1E7F" w:rsidP="00CB1E7F">
      <w:pPr>
        <w:jc w:val="center"/>
      </w:pPr>
    </w:p>
    <w:p w:rsidR="00CB1E7F" w:rsidRDefault="00CB1E7F" w:rsidP="00CB1E7F">
      <w:pPr>
        <w:jc w:val="center"/>
      </w:pPr>
    </w:p>
    <w:p w:rsidR="00CB1E7F" w:rsidRDefault="00CB1E7F" w:rsidP="00CB1E7F">
      <w:pPr>
        <w:jc w:val="center"/>
      </w:pPr>
    </w:p>
    <w:p w:rsidR="00CB1E7F" w:rsidRDefault="00CB1E7F" w:rsidP="00CB1E7F">
      <w:pPr>
        <w:jc w:val="center"/>
      </w:pPr>
    </w:p>
    <w:p w:rsidR="00CB1E7F" w:rsidRDefault="008B4474" w:rsidP="00CB1E7F">
      <w:pPr>
        <w:jc w:val="center"/>
      </w:pPr>
      <w:r>
        <w:lastRenderedPageBreak/>
        <w:t>Reference</w:t>
      </w:r>
    </w:p>
    <w:p w:rsidR="00CB1E7F" w:rsidRDefault="008B4474" w:rsidP="00CB1E7F">
      <w:pPr>
        <w:ind w:left="1004" w:hanging="284"/>
      </w:pPr>
      <w:r w:rsidRPr="00CB1E7F">
        <w:t xml:space="preserve">Schiff, S. (2015, August 31). Inside the Salem Witch Trials | The New Yorker. Retrieved from </w:t>
      </w:r>
      <w:r w:rsidRPr="00CB1E7F">
        <w:t>https://www.newyorker.com/magazine/2015/09/07/the-witches-of-salem</w:t>
      </w:r>
    </w:p>
    <w:sectPr w:rsidR="00CB1E7F" w:rsidSect="00CB1E7F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474" w:rsidRDefault="008B4474">
      <w:pPr>
        <w:spacing w:after="0" w:line="240" w:lineRule="auto"/>
      </w:pPr>
      <w:r>
        <w:separator/>
      </w:r>
    </w:p>
  </w:endnote>
  <w:endnote w:type="continuationSeparator" w:id="0">
    <w:p w:rsidR="008B4474" w:rsidRDefault="008B4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474" w:rsidRDefault="008B4474">
      <w:pPr>
        <w:spacing w:after="0" w:line="240" w:lineRule="auto"/>
      </w:pPr>
      <w:r>
        <w:separator/>
      </w:r>
    </w:p>
  </w:footnote>
  <w:footnote w:type="continuationSeparator" w:id="0">
    <w:p w:rsidR="008B4474" w:rsidRDefault="008B4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E7F" w:rsidRDefault="008B4474">
    <w:pPr>
      <w:pStyle w:val="Header"/>
      <w:jc w:val="right"/>
    </w:pPr>
    <w:r>
      <w:t xml:space="preserve">  THE WITCHES OF SALEM </w:t>
    </w:r>
    <w:r>
      <w:tab/>
    </w:r>
    <w:r>
      <w:tab/>
    </w:r>
    <w:sdt>
      <w:sdtPr>
        <w:id w:val="21061455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3A6B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CB1E7F" w:rsidRDefault="00CB1E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E7F" w:rsidRDefault="008B4474">
    <w:pPr>
      <w:pStyle w:val="Header"/>
      <w:jc w:val="right"/>
    </w:pPr>
    <w:r>
      <w:t xml:space="preserve"> Running head: THE WITCHES OF SALEM </w:t>
    </w:r>
    <w:r>
      <w:tab/>
    </w:r>
    <w:sdt>
      <w:sdtPr>
        <w:id w:val="15151954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3A6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CB1E7F" w:rsidRDefault="00CB1E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882"/>
    <w:rsid w:val="003816C4"/>
    <w:rsid w:val="004145D5"/>
    <w:rsid w:val="0043346B"/>
    <w:rsid w:val="00612882"/>
    <w:rsid w:val="0068402E"/>
    <w:rsid w:val="008B4474"/>
    <w:rsid w:val="00C03A6B"/>
    <w:rsid w:val="00CB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15089"/>
  <w15:chartTrackingRefBased/>
  <w15:docId w15:val="{1D395440-FAC7-433D-B326-78422580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left="720" w:right="567"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1E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E7F"/>
  </w:style>
  <w:style w:type="paragraph" w:styleId="Footer">
    <w:name w:val="footer"/>
    <w:basedOn w:val="Normal"/>
    <w:link w:val="FooterChar"/>
    <w:uiPriority w:val="99"/>
    <w:unhideWhenUsed/>
    <w:rsid w:val="00CB1E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 250</cp:lastModifiedBy>
  <cp:revision>2</cp:revision>
  <dcterms:created xsi:type="dcterms:W3CDTF">2020-09-11T18:17:00Z</dcterms:created>
  <dcterms:modified xsi:type="dcterms:W3CDTF">2020-09-11T19:21:00Z</dcterms:modified>
</cp:coreProperties>
</file>